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7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</w:pPr>
      <w:r>
        <w:rPr>
          <w:rFonts w:hint="default"/>
          <w:lang w:val="ru-RU"/>
        </w:rPr>
        <w:t>24</w:t>
      </w:r>
      <w:r>
        <w:t xml:space="preserve"> </w:t>
      </w:r>
      <w:r>
        <w:rPr>
          <w:lang w:val="ru-RU"/>
        </w:rPr>
        <w:t>декабря</w:t>
      </w:r>
      <w:r>
        <w:t xml:space="preserve"> 202</w:t>
      </w:r>
      <w:r>
        <w:rPr>
          <w:rFonts w:hint="default"/>
          <w:lang w:val="ru-RU"/>
        </w:rPr>
        <w:t>5</w:t>
      </w:r>
      <w: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195E7440"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 xml:space="preserve">по проекту </w:t>
      </w:r>
      <w:r>
        <w:rPr>
          <w:spacing w:val="-1"/>
          <w:sz w:val="24"/>
          <w:szCs w:val="24"/>
          <w:lang w:val="ru-RU"/>
        </w:rPr>
        <w:t>планировки</w:t>
      </w:r>
      <w:r>
        <w:rPr>
          <w:rFonts w:hint="default"/>
          <w:spacing w:val="-1"/>
          <w:sz w:val="24"/>
          <w:szCs w:val="24"/>
          <w:lang w:val="ru-RU"/>
        </w:rPr>
        <w:t xml:space="preserve"> территории (проекта планировки территории, включая проект межевания территории)</w:t>
      </w:r>
      <w:r>
        <w:rPr>
          <w:spacing w:val="-1"/>
          <w:sz w:val="24"/>
          <w:szCs w:val="24"/>
        </w:rPr>
        <w:t>, установленн</w:t>
      </w:r>
      <w:r>
        <w:rPr>
          <w:spacing w:val="-1"/>
          <w:sz w:val="24"/>
          <w:szCs w:val="24"/>
          <w:lang w:val="ru-RU"/>
        </w:rPr>
        <w:t>ому</w:t>
      </w:r>
      <w:r>
        <w:rPr>
          <w:spacing w:val="-1"/>
          <w:sz w:val="24"/>
          <w:szCs w:val="24"/>
        </w:rPr>
        <w:t xml:space="preserve"> правилами землепользования и застройки территории Богородского муниципального </w:t>
      </w:r>
      <w:r>
        <w:rPr>
          <w:spacing w:val="-1"/>
          <w:sz w:val="24"/>
          <w:szCs w:val="24"/>
          <w:lang w:val="ru-RU"/>
        </w:rPr>
        <w:t>округа</w:t>
      </w:r>
      <w:r>
        <w:rPr>
          <w:spacing w:val="-1"/>
          <w:sz w:val="24"/>
          <w:szCs w:val="24"/>
        </w:rPr>
        <w:t xml:space="preserve"> Нижегородской области, </w:t>
      </w:r>
      <w:r>
        <w:rPr>
          <w:spacing w:val="-1"/>
          <w:sz w:val="24"/>
          <w:szCs w:val="24"/>
          <w:lang w:val="ru-RU"/>
        </w:rPr>
        <w:t>утверждёнными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</w:t>
      </w:r>
      <w:r>
        <w:rPr>
          <w:spacing w:val="-1"/>
          <w:sz w:val="24"/>
          <w:szCs w:val="24"/>
        </w:rPr>
        <w:t xml:space="preserve"> Нижегородской области от </w:t>
      </w:r>
      <w:r>
        <w:rPr>
          <w:rFonts w:hint="default"/>
          <w:spacing w:val="-1"/>
          <w:sz w:val="24"/>
          <w:szCs w:val="24"/>
          <w:lang w:val="ru-RU"/>
        </w:rPr>
        <w:t xml:space="preserve">29 </w:t>
      </w:r>
      <w:r>
        <w:rPr>
          <w:spacing w:val="-1"/>
          <w:sz w:val="24"/>
          <w:szCs w:val="24"/>
          <w:lang w:val="ru-RU"/>
        </w:rPr>
        <w:t>октября</w:t>
      </w:r>
      <w:r>
        <w:rPr>
          <w:spacing w:val="-1"/>
          <w:sz w:val="24"/>
          <w:szCs w:val="24"/>
        </w:rPr>
        <w:t xml:space="preserve"> 20</w:t>
      </w:r>
      <w:r>
        <w:rPr>
          <w:rFonts w:hint="default"/>
          <w:spacing w:val="-1"/>
          <w:sz w:val="24"/>
          <w:szCs w:val="24"/>
          <w:lang w:val="ru-RU"/>
        </w:rPr>
        <w:t>25</w:t>
      </w:r>
      <w:r>
        <w:rPr>
          <w:spacing w:val="-1"/>
          <w:sz w:val="24"/>
          <w:szCs w:val="24"/>
        </w:rPr>
        <w:t>г №</w:t>
      </w:r>
      <w:r>
        <w:rPr>
          <w:rFonts w:hint="default"/>
          <w:spacing w:val="-1"/>
          <w:sz w:val="24"/>
          <w:szCs w:val="24"/>
          <w:lang w:val="ru-RU"/>
        </w:rPr>
        <w:t>07-01-03/104</w:t>
      </w:r>
      <w:r>
        <w:rPr>
          <w:spacing w:val="-1"/>
          <w:sz w:val="24"/>
          <w:szCs w:val="24"/>
        </w:rPr>
        <w:t>, расположенн</w:t>
      </w:r>
      <w:r>
        <w:rPr>
          <w:spacing w:val="-1"/>
          <w:sz w:val="24"/>
          <w:szCs w:val="24"/>
          <w:lang w:val="ru-RU"/>
        </w:rPr>
        <w:t>ому</w:t>
      </w:r>
      <w:r>
        <w:rPr>
          <w:spacing w:val="-1"/>
          <w:sz w:val="24"/>
          <w:szCs w:val="24"/>
        </w:rPr>
        <w:t xml:space="preserve"> по адрес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 xml:space="preserve">: </w:t>
      </w:r>
      <w:r>
        <w:rPr>
          <w:rFonts w:hint="default"/>
          <w:spacing w:val="-1"/>
          <w:sz w:val="24"/>
          <w:szCs w:val="24"/>
          <w:lang w:val="ru-RU"/>
        </w:rPr>
        <w:t xml:space="preserve">- </w:t>
      </w:r>
      <w:r>
        <w:rPr>
          <w:spacing w:val="-1"/>
          <w:sz w:val="24"/>
          <w:szCs w:val="24"/>
        </w:rPr>
        <w:t xml:space="preserve">Нижегородская область, Богородский муниципальный округ, </w:t>
      </w:r>
      <w:r>
        <w:rPr>
          <w:spacing w:val="-1"/>
          <w:sz w:val="24"/>
          <w:szCs w:val="24"/>
          <w:lang w:val="ru-RU"/>
        </w:rPr>
        <w:t>д</w:t>
      </w:r>
      <w:r>
        <w:rPr>
          <w:rFonts w:hint="default"/>
          <w:spacing w:val="-1"/>
          <w:sz w:val="24"/>
          <w:szCs w:val="24"/>
          <w:lang w:val="ru-RU"/>
        </w:rPr>
        <w:t>.Хабарское, разработанному в соответствии  с приказом министерства градостроительной деятельности и развития агломерации Нижегородской области от 08.02.2024 №07-02-02/22 (далее - документация по планировке территории)</w:t>
      </w:r>
      <w:r>
        <w:rPr>
          <w:spacing w:val="-1"/>
          <w:sz w:val="24"/>
          <w:szCs w:val="24"/>
        </w:rPr>
        <w:t>.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18</w:t>
      </w:r>
      <w:r>
        <w:t>.</w:t>
      </w:r>
      <w:r>
        <w:rPr>
          <w:rFonts w:hint="default"/>
          <w:lang w:val="ru-RU"/>
        </w:rPr>
        <w:t>11</w:t>
      </w:r>
      <w:r>
        <w:t>.202</w:t>
      </w:r>
      <w:r>
        <w:rPr>
          <w:rFonts w:hint="default"/>
          <w:lang w:val="ru-RU"/>
        </w:rPr>
        <w:t>5</w:t>
      </w:r>
      <w:r>
        <w:t>г. №</w:t>
      </w:r>
      <w:r>
        <w:rPr>
          <w:rFonts w:hint="default"/>
          <w:lang w:val="ru-RU"/>
        </w:rPr>
        <w:t>49</w:t>
      </w:r>
      <w:r>
        <w:t xml:space="preserve">. </w:t>
      </w:r>
      <w:r>
        <w:rPr>
          <w:spacing w:val="-1"/>
        </w:rPr>
        <w:t xml:space="preserve">Оповещение </w:t>
      </w:r>
      <w:r>
        <w:t>о</w:t>
      </w:r>
      <w:r>
        <w:rPr>
          <w:rFonts w:hint="default"/>
          <w:lang w:val="ru-RU"/>
        </w:rPr>
        <w:t xml:space="preserve"> проведении </w:t>
      </w:r>
      <w:r>
        <w:t>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02</w:t>
      </w:r>
      <w:r>
        <w:t>.</w:t>
      </w:r>
      <w:r>
        <w:rPr>
          <w:rFonts w:hint="default"/>
          <w:lang w:val="ru-RU"/>
        </w:rPr>
        <w:t>12</w:t>
      </w:r>
      <w:r>
        <w:t>.202</w:t>
      </w:r>
      <w:r>
        <w:rPr>
          <w:rFonts w:hint="default"/>
          <w:lang w:val="ru-RU"/>
        </w:rPr>
        <w:t>5</w:t>
      </w:r>
      <w:r>
        <w:t>г.</w:t>
      </w:r>
      <w:r>
        <w:rPr>
          <w:spacing w:val="-1"/>
        </w:rPr>
        <w:t xml:space="preserve"> </w:t>
      </w:r>
    </w:p>
    <w:p w14:paraId="7C71CF57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14:paraId="06B27013"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14:paraId="61D64D92">
      <w:pPr>
        <w:spacing w:line="360" w:lineRule="auto"/>
        <w:ind w:firstLine="709"/>
        <w:jc w:val="both"/>
        <w:rPr>
          <w:rFonts w:hint="default"/>
          <w:bCs/>
          <w:sz w:val="24"/>
          <w:szCs w:val="24"/>
          <w:lang w:val="en-US" w:eastAsia="ru-RU"/>
        </w:rPr>
      </w:pPr>
      <w:r>
        <w:rPr>
          <w:sz w:val="24"/>
          <w:szCs w:val="24"/>
        </w:rPr>
        <w:t xml:space="preserve">- ГИСОГД НО по адресу: </w:t>
      </w:r>
      <w:r>
        <w:rPr>
          <w:b/>
          <w:bCs/>
          <w:sz w:val="24"/>
          <w:szCs w:val="24"/>
          <w:u w:val="single"/>
        </w:rPr>
        <w:t>http://</w:t>
      </w:r>
      <w:r>
        <w:rPr>
          <w:b/>
          <w:bCs/>
          <w:sz w:val="24"/>
          <w:szCs w:val="24"/>
          <w:u w:val="single"/>
          <w:lang w:val="en-US" w:eastAsia="ru-RU"/>
        </w:rPr>
        <w:t>gisogdno</w:t>
      </w:r>
      <w:r>
        <w:rPr>
          <w:b/>
          <w:bCs/>
          <w:sz w:val="24"/>
          <w:szCs w:val="24"/>
          <w:u w:val="single"/>
          <w:lang w:eastAsia="ru-RU"/>
        </w:rPr>
        <w:t>.</w:t>
      </w:r>
      <w:r>
        <w:rPr>
          <w:b/>
          <w:bCs/>
          <w:sz w:val="24"/>
          <w:szCs w:val="24"/>
          <w:u w:val="single"/>
          <w:lang w:val="en-US" w:eastAsia="ru-RU"/>
        </w:rPr>
        <w:t>ru</w:t>
      </w:r>
      <w:r>
        <w:rPr>
          <w:rFonts w:hint="default"/>
          <w:b/>
          <w:bCs/>
          <w:sz w:val="24"/>
          <w:szCs w:val="24"/>
          <w:u w:val="single"/>
          <w:lang w:val="en-US" w:eastAsia="ru-RU"/>
        </w:rPr>
        <w:t>.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 w14:paraId="5B25E8B2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09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b/>
          <w:bCs/>
          <w:spacing w:val="-1"/>
        </w:rPr>
        <w:t xml:space="preserve"> по </w:t>
      </w:r>
      <w:r>
        <w:rPr>
          <w:rFonts w:hint="default"/>
          <w:b/>
          <w:bCs/>
          <w:spacing w:val="-1"/>
          <w:lang w:val="ru-RU"/>
        </w:rPr>
        <w:t>23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.202</w:t>
      </w:r>
      <w:r>
        <w:rPr>
          <w:rFonts w:hint="default"/>
          <w:b/>
          <w:bCs/>
          <w:spacing w:val="-1"/>
          <w:lang w:val="ru-RU"/>
        </w:rPr>
        <w:t>5</w:t>
      </w:r>
      <w:r>
        <w:rPr>
          <w:spacing w:val="-1"/>
        </w:rPr>
        <w:t>. Количество участников общественных обсуждений – 0.</w:t>
      </w:r>
    </w:p>
    <w:p w14:paraId="65C2F4C8"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lang w:val="ru-RU"/>
        </w:rPr>
        <w:t>24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декабря</w:t>
      </w:r>
      <w:r>
        <w:rPr>
          <w:spacing w:val="-1"/>
        </w:rPr>
        <w:t xml:space="preserve"> 202</w:t>
      </w:r>
      <w:r>
        <w:rPr>
          <w:rFonts w:hint="default"/>
          <w:spacing w:val="-1"/>
          <w:lang w:val="ru-RU"/>
        </w:rPr>
        <w:t>5</w:t>
      </w:r>
      <w:r>
        <w:rPr>
          <w:spacing w:val="-1"/>
        </w:rPr>
        <w:t>г.</w:t>
      </w:r>
    </w:p>
    <w:p w14:paraId="7CD946DD">
      <w:pPr>
        <w:pStyle w:val="4"/>
        <w:spacing w:before="12" w:after="0" w:line="36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14:paraId="5F4BC584"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14:paraId="5D291F7A"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14:paraId="30AAC170">
      <w:pPr>
        <w:pStyle w:val="4"/>
        <w:spacing w:before="44" w:after="120" w:line="36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14:paraId="52792EBC">
      <w:pPr>
        <w:spacing w:line="36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</w:t>
      </w:r>
      <w:r>
        <w:rPr>
          <w:spacing w:val="-1"/>
          <w:lang w:val="ru-RU"/>
        </w:rPr>
        <w:t>проведённые</w:t>
      </w:r>
      <w:r>
        <w:rPr>
          <w:spacing w:val="-1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4182C9AF">
      <w:pPr>
        <w:spacing w:line="360" w:lineRule="auto"/>
        <w:ind w:firstLine="720"/>
        <w:jc w:val="both"/>
        <w:rPr>
          <w:rFonts w:hint="default"/>
          <w:sz w:val="24"/>
          <w:szCs w:val="24"/>
          <w:lang w:val="ru-RU"/>
        </w:rPr>
      </w:pPr>
      <w:r>
        <w:t xml:space="preserve">2. </w:t>
      </w:r>
      <w:r>
        <w:rPr>
          <w:lang w:val="ru-RU"/>
        </w:rPr>
        <w:t>Н</w:t>
      </w:r>
      <w:r>
        <w:t xml:space="preserve">аправить </w:t>
      </w:r>
      <w:r>
        <w:rPr>
          <w:lang w:val="ru-RU"/>
        </w:rPr>
        <w:t>материалы</w:t>
      </w:r>
      <w:r>
        <w:rPr>
          <w:rFonts w:hint="default"/>
          <w:lang w:val="ru-RU"/>
        </w:rPr>
        <w:t xml:space="preserve"> </w:t>
      </w:r>
      <w:r>
        <w:t xml:space="preserve">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ru-RU"/>
        </w:rPr>
        <w:t>по</w:t>
      </w:r>
      <w:r>
        <w:rPr>
          <w:rFonts w:hint="default"/>
          <w:spacing w:val="-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проект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 xml:space="preserve"> межевания территории</w:t>
      </w:r>
      <w:r>
        <w:rPr>
          <w:rFonts w:hint="default"/>
          <w:spacing w:val="-1"/>
          <w:sz w:val="24"/>
          <w:szCs w:val="24"/>
          <w:lang w:val="ru-RU"/>
        </w:rPr>
        <w:t xml:space="preserve"> (проекта планировки территории, включая проект межевания территории)</w:t>
      </w:r>
      <w:r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  <w:lang w:val="ru-RU"/>
        </w:rPr>
        <w:t>утверждённому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ru-RU"/>
        </w:rPr>
        <w:t>приказом</w:t>
      </w:r>
      <w:r>
        <w:rPr>
          <w:rFonts w:hint="default"/>
          <w:spacing w:val="-1"/>
          <w:sz w:val="24"/>
          <w:szCs w:val="24"/>
          <w:lang w:val="ru-RU"/>
        </w:rPr>
        <w:t xml:space="preserve"> министерства градостроительной деятельности и развития агломераций</w:t>
      </w:r>
      <w:r>
        <w:rPr>
          <w:spacing w:val="-1"/>
          <w:sz w:val="24"/>
          <w:szCs w:val="24"/>
        </w:rPr>
        <w:t xml:space="preserve"> Нижегородской области от </w:t>
      </w:r>
      <w:r>
        <w:rPr>
          <w:rFonts w:hint="default"/>
          <w:spacing w:val="-1"/>
          <w:sz w:val="24"/>
          <w:szCs w:val="24"/>
          <w:lang w:val="ru-RU"/>
        </w:rPr>
        <w:t xml:space="preserve">29 </w:t>
      </w:r>
      <w:r>
        <w:rPr>
          <w:spacing w:val="-1"/>
          <w:sz w:val="24"/>
          <w:szCs w:val="24"/>
          <w:lang w:val="ru-RU"/>
        </w:rPr>
        <w:t>октября</w:t>
      </w:r>
      <w:r>
        <w:rPr>
          <w:spacing w:val="-1"/>
          <w:sz w:val="24"/>
          <w:szCs w:val="24"/>
        </w:rPr>
        <w:t xml:space="preserve"> 20</w:t>
      </w:r>
      <w:r>
        <w:rPr>
          <w:rFonts w:hint="default"/>
          <w:spacing w:val="-1"/>
          <w:sz w:val="24"/>
          <w:szCs w:val="24"/>
          <w:lang w:val="ru-RU"/>
        </w:rPr>
        <w:t>25</w:t>
      </w:r>
      <w:r>
        <w:rPr>
          <w:spacing w:val="-1"/>
          <w:sz w:val="24"/>
          <w:szCs w:val="24"/>
        </w:rPr>
        <w:t>г №</w:t>
      </w:r>
      <w:r>
        <w:rPr>
          <w:rFonts w:hint="default"/>
          <w:spacing w:val="-1"/>
          <w:sz w:val="24"/>
          <w:szCs w:val="24"/>
          <w:lang w:val="ru-RU"/>
        </w:rPr>
        <w:t>07-01-03/104</w:t>
      </w:r>
      <w:r>
        <w:rPr>
          <w:spacing w:val="-1"/>
          <w:sz w:val="24"/>
          <w:szCs w:val="24"/>
        </w:rPr>
        <w:t>, расположенн</w:t>
      </w:r>
      <w:r>
        <w:rPr>
          <w:spacing w:val="-1"/>
          <w:sz w:val="24"/>
          <w:szCs w:val="24"/>
          <w:lang w:val="ru-RU"/>
        </w:rPr>
        <w:t>ому</w:t>
      </w:r>
      <w:r>
        <w:rPr>
          <w:spacing w:val="-1"/>
          <w:sz w:val="24"/>
          <w:szCs w:val="24"/>
        </w:rPr>
        <w:t xml:space="preserve"> по адрес</w:t>
      </w:r>
      <w:r>
        <w:rPr>
          <w:spacing w:val="-1"/>
          <w:sz w:val="24"/>
          <w:szCs w:val="24"/>
          <w:lang w:val="ru-RU"/>
        </w:rPr>
        <w:t>у</w:t>
      </w:r>
      <w:r>
        <w:rPr>
          <w:spacing w:val="-1"/>
          <w:sz w:val="24"/>
          <w:szCs w:val="24"/>
        </w:rPr>
        <w:t xml:space="preserve">: </w:t>
      </w:r>
      <w:r>
        <w:rPr>
          <w:rFonts w:hint="default"/>
          <w:spacing w:val="-1"/>
          <w:sz w:val="24"/>
          <w:szCs w:val="24"/>
          <w:lang w:val="ru-RU"/>
        </w:rPr>
        <w:t xml:space="preserve">- </w:t>
      </w:r>
      <w:r>
        <w:rPr>
          <w:spacing w:val="-1"/>
          <w:sz w:val="24"/>
          <w:szCs w:val="24"/>
        </w:rPr>
        <w:t xml:space="preserve">Нижегородская область, Богородский муниципальный округ, </w:t>
      </w:r>
      <w:r>
        <w:rPr>
          <w:spacing w:val="-1"/>
          <w:sz w:val="24"/>
          <w:szCs w:val="24"/>
          <w:lang w:val="ru-RU"/>
        </w:rPr>
        <w:t>д</w:t>
      </w:r>
      <w:r>
        <w:rPr>
          <w:rFonts w:hint="default"/>
          <w:spacing w:val="-1"/>
          <w:sz w:val="24"/>
          <w:szCs w:val="24"/>
          <w:lang w:val="ru-RU"/>
        </w:rPr>
        <w:t>.Хабарское, разработанному в соответствии с приказом министерства градостроительной деятельности и развития агломерации Нижегородской области от 08.02.2024 №07-02-02/22 (далее - документация по планировке территории).</w:t>
      </w:r>
    </w:p>
    <w:p w14:paraId="4E791F6F">
      <w:pPr>
        <w:spacing w:line="36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61C38D7E"/>
    <w:p w14:paraId="176E85A0"/>
    <w:p w14:paraId="25D9B093">
      <w:pPr>
        <w:rPr>
          <w:sz w:val="28"/>
          <w:szCs w:val="28"/>
        </w:rPr>
      </w:pPr>
    </w:p>
    <w:p w14:paraId="46492A8F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 w14:paraId="191C32A4"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 w14:paraId="6147ED72"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 w14:paraId="53E4ABA3"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 w14:paraId="2D131049"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 w14:paraId="76A75A25"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 w14:paraId="75F9BE35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14:paraId="6B2AAF73">
      <w:pPr>
        <w:jc w:val="both"/>
        <w:rPr>
          <w:sz w:val="22"/>
          <w:szCs w:val="22"/>
        </w:rPr>
      </w:pPr>
    </w:p>
    <w:p w14:paraId="11C83EED">
      <w:pPr>
        <w:jc w:val="both"/>
        <w:rPr>
          <w:sz w:val="22"/>
          <w:szCs w:val="22"/>
        </w:rPr>
      </w:pPr>
    </w:p>
    <w:p w14:paraId="391634B2">
      <w:pPr>
        <w:jc w:val="both"/>
        <w:rPr>
          <w:sz w:val="22"/>
          <w:szCs w:val="22"/>
        </w:rPr>
      </w:pPr>
    </w:p>
    <w:p w14:paraId="6C69F6C5">
      <w:pPr>
        <w:jc w:val="both"/>
        <w:rPr>
          <w:sz w:val="22"/>
          <w:szCs w:val="22"/>
        </w:rPr>
      </w:pPr>
    </w:p>
    <w:p w14:paraId="36C37803">
      <w:pPr>
        <w:jc w:val="both"/>
        <w:rPr>
          <w:sz w:val="22"/>
          <w:szCs w:val="22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2464"/>
    <w:rsid w:val="1F142636"/>
    <w:rsid w:val="2AA80691"/>
    <w:rsid w:val="311675B5"/>
    <w:rsid w:val="357B74E9"/>
    <w:rsid w:val="35E03C70"/>
    <w:rsid w:val="618A655C"/>
    <w:rsid w:val="627A4BFE"/>
    <w:rsid w:val="66006FE2"/>
    <w:rsid w:val="6ED47E1B"/>
    <w:rsid w:val="77EA1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2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2025-12-26T08:01:00Z</cp:lastPrinted>
  <dcterms:modified xsi:type="dcterms:W3CDTF">2025-12-26T11:24:10Z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ADA19772774F423DA876AD603BD1F164_13</vt:lpwstr>
  </property>
  <property fmtid="{D5CDD505-2E9C-101B-9397-08002B2CF9AE}" pid="3" name="KSOProductBuildVer">
    <vt:lpwstr>1049-12.2.0.20326</vt:lpwstr>
  </property>
</Properties>
</file>